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20" w:rsidRDefault="00C31720" w:rsidP="00C31720">
      <w:pPr>
        <w:rPr>
          <w:sz w:val="32"/>
        </w:rPr>
      </w:pPr>
      <w:bookmarkStart w:id="0" w:name="_GoBack"/>
      <w:r>
        <w:rPr>
          <w:b/>
          <w:sz w:val="28"/>
        </w:rPr>
        <w:t>Education Tax Benefits</w:t>
      </w:r>
      <w:r>
        <w:br/>
      </w:r>
      <w:r>
        <w:rPr>
          <w:sz w:val="20"/>
        </w:rPr>
        <w:br/>
      </w:r>
      <w:r>
        <w:rPr>
          <w:sz w:val="24"/>
        </w:rPr>
        <w:t>The Educational Opportunity Tax Credit, commonly referred to as </w:t>
      </w:r>
      <w:hyperlink r:id="rId5" w:history="1">
        <w:r>
          <w:rPr>
            <w:rStyle w:val="Hyperlink"/>
            <w:sz w:val="24"/>
          </w:rPr>
          <w:t>Opportunity Maine</w:t>
        </w:r>
      </w:hyperlink>
      <w:r>
        <w:rPr>
          <w:sz w:val="24"/>
        </w:rPr>
        <w:t>, provides either a refundable or non-refundable Maine income tax credit for student loan payments made by degree earners who live, work, and pay taxes in Maine following graduation.  The tax credit is also available to Maine businesses that make their employees' educational loan payments.  Certain science, technology, engineering, and math (STEM) degrees are eligible for a refundable tax credit.</w:t>
      </w:r>
      <w:r>
        <w:rPr>
          <w:sz w:val="24"/>
        </w:rPr>
        <w:br/>
        <w:t> </w:t>
      </w:r>
      <w:r>
        <w:rPr>
          <w:sz w:val="24"/>
        </w:rPr>
        <w:br/>
        <w:t>To claim the Educational Opportunity Tax Credit, qualifying individuals must file a Maine income tax return.  </w:t>
      </w:r>
      <w:hyperlink r:id="rId6" w:history="1">
        <w:r>
          <w:rPr>
            <w:rStyle w:val="Hyperlink"/>
            <w:sz w:val="24"/>
          </w:rPr>
          <w:t>Using the Credit for Educational Opportunity Worksheet</w:t>
        </w:r>
      </w:hyperlink>
      <w:r>
        <w:rPr>
          <w:sz w:val="24"/>
        </w:rPr>
        <w:t xml:space="preserve"> found on Maine Revenue Services’ Web site when completing an income tax return will provide the necessary </w:t>
      </w:r>
      <w:r>
        <w:rPr>
          <w:sz w:val="24"/>
          <w:szCs w:val="24"/>
        </w:rPr>
        <w:t>information to determine eligibility and claim the credit, if eligible.</w:t>
      </w:r>
      <w:r>
        <w:rPr>
          <w:sz w:val="24"/>
          <w:szCs w:val="24"/>
        </w:rPr>
        <w:br/>
        <w:t> </w:t>
      </w:r>
      <w:r>
        <w:rPr>
          <w:sz w:val="24"/>
          <w:szCs w:val="24"/>
        </w:rPr>
        <w:br/>
        <w:t xml:space="preserve">For information about other education tax benefits, click </w:t>
      </w:r>
      <w:hyperlink r:id="rId7" w:history="1">
        <w:r>
          <w:rPr>
            <w:rStyle w:val="Hyperlink"/>
            <w:sz w:val="24"/>
            <w:szCs w:val="24"/>
          </w:rPr>
          <w:t>here</w:t>
        </w:r>
      </w:hyperlink>
      <w:r>
        <w:rPr>
          <w:sz w:val="24"/>
          <w:szCs w:val="24"/>
        </w:rPr>
        <w:t>.</w:t>
      </w:r>
      <w:r>
        <w:br/>
      </w:r>
    </w:p>
    <w:p w:rsidR="00C31720" w:rsidRDefault="00C31720" w:rsidP="00C31720">
      <w:pPr>
        <w:rPr>
          <w:sz w:val="32"/>
        </w:rPr>
      </w:pPr>
    </w:p>
    <w:p w:rsidR="00C31720" w:rsidRDefault="00C31720" w:rsidP="00C31720">
      <w:pPr>
        <w:rPr>
          <w:rFonts w:asciiTheme="minorHAnsi" w:hAnsiTheme="minorHAnsi" w:cstheme="minorHAnsi"/>
          <w:sz w:val="24"/>
          <w:szCs w:val="24"/>
        </w:rPr>
      </w:pPr>
      <w:r>
        <w:rPr>
          <w:b/>
          <w:sz w:val="28"/>
        </w:rPr>
        <w:t>Private Well Water Safety and Testing</w:t>
      </w:r>
      <w:r>
        <w:br/>
      </w:r>
      <w:r>
        <w:rPr>
          <w:sz w:val="20"/>
        </w:rPr>
        <w:br/>
      </w:r>
      <w:r>
        <w:rPr>
          <w:rFonts w:asciiTheme="minorHAnsi" w:hAnsiTheme="minorHAnsi" w:cstheme="minorHAnsi"/>
          <w:b/>
          <w:sz w:val="24"/>
          <w:szCs w:val="24"/>
        </w:rPr>
        <w:t>Testing Your Well Water</w:t>
      </w:r>
    </w:p>
    <w:p w:rsidR="00C31720" w:rsidRDefault="00C31720" w:rsidP="00C31720">
      <w:pPr>
        <w:rPr>
          <w:rFonts w:asciiTheme="minorHAnsi" w:hAnsiTheme="minorHAnsi" w:cstheme="minorHAnsi"/>
          <w:sz w:val="24"/>
          <w:szCs w:val="24"/>
        </w:rPr>
      </w:pPr>
    </w:p>
    <w:p w:rsidR="00C31720" w:rsidRDefault="00C31720" w:rsidP="00C3172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Test your well water </w:t>
      </w:r>
      <w:r>
        <w:rPr>
          <w:rFonts w:asciiTheme="minorHAnsi" w:hAnsiTheme="minorHAnsi" w:cstheme="minorHAnsi"/>
          <w:b/>
          <w:sz w:val="24"/>
          <w:szCs w:val="24"/>
        </w:rPr>
        <w:t>once a year</w:t>
      </w:r>
      <w:r>
        <w:rPr>
          <w:rFonts w:asciiTheme="minorHAnsi" w:hAnsiTheme="minorHAnsi" w:cstheme="minorHAnsi"/>
          <w:sz w:val="24"/>
          <w:szCs w:val="24"/>
        </w:rPr>
        <w:t xml:space="preserve"> for bacteria and nitrates and </w:t>
      </w:r>
      <w:r>
        <w:rPr>
          <w:rFonts w:asciiTheme="minorHAnsi" w:hAnsiTheme="minorHAnsi" w:cstheme="minorHAnsi"/>
          <w:b/>
          <w:sz w:val="24"/>
          <w:szCs w:val="24"/>
        </w:rPr>
        <w:t>every five years</w:t>
      </w:r>
      <w:r>
        <w:rPr>
          <w:rFonts w:asciiTheme="minorHAnsi" w:hAnsiTheme="minorHAnsi" w:cstheme="minorHAnsi"/>
          <w:sz w:val="24"/>
          <w:szCs w:val="24"/>
        </w:rPr>
        <w:t xml:space="preserve"> for arsenic, fluoride, uranium, radon, lead, and manganese. </w:t>
      </w:r>
    </w:p>
    <w:p w:rsidR="00C31720" w:rsidRDefault="00C31720" w:rsidP="00C3172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If you have never tested your well water, it is recommended that you do a comprehensive or standard water test.  Other times to test your well include: </w:t>
      </w:r>
    </w:p>
    <w:p w:rsidR="00C31720" w:rsidRDefault="00C31720" w:rsidP="00C3172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if you are expecting a baby; </w:t>
      </w:r>
    </w:p>
    <w:p w:rsidR="00C31720" w:rsidRDefault="00C31720" w:rsidP="00C3172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your water changes in smell, taste, and color; </w:t>
      </w:r>
    </w:p>
    <w:p w:rsidR="00C31720" w:rsidRDefault="00C31720" w:rsidP="00C3172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your well runs dry and comes back; </w:t>
      </w:r>
    </w:p>
    <w:p w:rsidR="00C31720" w:rsidRDefault="00C31720" w:rsidP="00C3172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when buying a new home; </w:t>
      </w:r>
    </w:p>
    <w:p w:rsidR="00C31720" w:rsidRDefault="00C31720" w:rsidP="00C3172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after installing a water treatment system or replacing parts of your treatment system; and </w:t>
      </w:r>
    </w:p>
    <w:p w:rsidR="00C31720" w:rsidRDefault="00C31720" w:rsidP="00C3172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after any work is done on your well. </w:t>
      </w:r>
    </w:p>
    <w:p w:rsidR="00C31720" w:rsidRDefault="00C31720" w:rsidP="00C3172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Get this </w:t>
      </w:r>
      <w:hyperlink r:id="rId8" w:history="1">
        <w:r>
          <w:rPr>
            <w:rStyle w:val="Hyperlink"/>
            <w:rFonts w:asciiTheme="minorHAnsi" w:hAnsiTheme="minorHAnsi" w:cstheme="minorHAnsi"/>
            <w:sz w:val="24"/>
            <w:szCs w:val="24"/>
          </w:rPr>
          <w:t>brochure</w:t>
        </w:r>
      </w:hyperlink>
      <w:r>
        <w:rPr>
          <w:rFonts w:asciiTheme="minorHAnsi" w:hAnsiTheme="minorHAnsi" w:cstheme="minorHAnsi"/>
          <w:sz w:val="24"/>
          <w:szCs w:val="24"/>
        </w:rPr>
        <w:t xml:space="preserve"> to learn more about well water testing </w:t>
      </w:r>
    </w:p>
    <w:p w:rsidR="00C31720" w:rsidRDefault="00667BED" w:rsidP="00C31720">
      <w:pPr>
        <w:pStyle w:val="ListParagraph"/>
        <w:numPr>
          <w:ilvl w:val="0"/>
          <w:numId w:val="1"/>
        </w:numPr>
        <w:rPr>
          <w:rFonts w:asciiTheme="minorHAnsi" w:hAnsiTheme="minorHAnsi" w:cstheme="minorHAnsi"/>
          <w:sz w:val="24"/>
          <w:szCs w:val="24"/>
        </w:rPr>
      </w:pPr>
      <w:hyperlink r:id="rId9" w:history="1">
        <w:r w:rsidR="00C31720">
          <w:rPr>
            <w:rStyle w:val="Hyperlink"/>
            <w:rFonts w:asciiTheme="minorHAnsi" w:hAnsiTheme="minorHAnsi" w:cstheme="minorHAnsi"/>
            <w:sz w:val="24"/>
            <w:szCs w:val="24"/>
          </w:rPr>
          <w:t>Find a lab to test your well water</w:t>
        </w:r>
      </w:hyperlink>
      <w:r w:rsidR="00C31720">
        <w:rPr>
          <w:rFonts w:asciiTheme="minorHAnsi" w:hAnsiTheme="minorHAnsi" w:cstheme="minorHAnsi"/>
          <w:sz w:val="24"/>
          <w:szCs w:val="24"/>
        </w:rPr>
        <w:t xml:space="preserve"> </w:t>
      </w:r>
    </w:p>
    <w:p w:rsidR="00C31720" w:rsidRDefault="00667BED" w:rsidP="00C31720">
      <w:pPr>
        <w:pStyle w:val="ListParagraph"/>
        <w:numPr>
          <w:ilvl w:val="0"/>
          <w:numId w:val="1"/>
        </w:numPr>
        <w:rPr>
          <w:rFonts w:asciiTheme="minorHAnsi" w:hAnsiTheme="minorHAnsi" w:cstheme="minorHAnsi"/>
          <w:sz w:val="24"/>
          <w:szCs w:val="24"/>
        </w:rPr>
      </w:pPr>
      <w:hyperlink r:id="rId10" w:history="1">
        <w:r w:rsidR="00C31720">
          <w:rPr>
            <w:rStyle w:val="Hyperlink"/>
            <w:rFonts w:asciiTheme="minorHAnsi" w:hAnsiTheme="minorHAnsi" w:cstheme="minorHAnsi"/>
            <w:sz w:val="24"/>
            <w:szCs w:val="24"/>
          </w:rPr>
          <w:t>Find a lab certified to test water for Radon</w:t>
        </w:r>
      </w:hyperlink>
    </w:p>
    <w:p w:rsidR="00C31720" w:rsidRDefault="00C31720" w:rsidP="00C31720">
      <w:pPr>
        <w:rPr>
          <w:rFonts w:asciiTheme="minorHAnsi" w:hAnsiTheme="minorHAnsi" w:cstheme="minorHAnsi"/>
          <w:sz w:val="24"/>
          <w:szCs w:val="24"/>
        </w:rPr>
      </w:pPr>
    </w:p>
    <w:p w:rsidR="00C31720" w:rsidRDefault="00C31720" w:rsidP="00C31720">
      <w:pPr>
        <w:rPr>
          <w:rFonts w:asciiTheme="minorHAnsi" w:hAnsiTheme="minorHAnsi" w:cstheme="minorHAnsi"/>
          <w:b/>
          <w:sz w:val="24"/>
          <w:szCs w:val="24"/>
        </w:rPr>
      </w:pPr>
      <w:r>
        <w:rPr>
          <w:rFonts w:asciiTheme="minorHAnsi" w:hAnsiTheme="minorHAnsi" w:cstheme="minorHAnsi"/>
          <w:b/>
          <w:sz w:val="24"/>
          <w:szCs w:val="24"/>
        </w:rPr>
        <w:t>Common Well Water Contaminants and Problems</w:t>
      </w:r>
    </w:p>
    <w:p w:rsidR="00C31720" w:rsidRDefault="00C31720" w:rsidP="00C31720">
      <w:pPr>
        <w:rPr>
          <w:rFonts w:asciiTheme="minorHAnsi" w:hAnsiTheme="minorHAnsi" w:cstheme="minorHAnsi"/>
          <w:b/>
          <w:sz w:val="24"/>
          <w:szCs w:val="24"/>
        </w:rPr>
      </w:pPr>
    </w:p>
    <w:p w:rsidR="00C31720" w:rsidRDefault="00667BED" w:rsidP="00C31720">
      <w:pPr>
        <w:pStyle w:val="ListParagraph"/>
        <w:numPr>
          <w:ilvl w:val="0"/>
          <w:numId w:val="2"/>
        </w:numPr>
        <w:rPr>
          <w:rFonts w:asciiTheme="minorHAnsi" w:hAnsiTheme="minorHAnsi" w:cstheme="minorHAnsi"/>
          <w:sz w:val="24"/>
          <w:szCs w:val="24"/>
        </w:rPr>
      </w:pPr>
      <w:hyperlink r:id="rId11" w:history="1">
        <w:r w:rsidR="00C31720">
          <w:rPr>
            <w:rStyle w:val="Hyperlink"/>
            <w:rFonts w:asciiTheme="minorHAnsi" w:hAnsiTheme="minorHAnsi" w:cstheme="minorHAnsi"/>
            <w:sz w:val="24"/>
            <w:szCs w:val="24"/>
          </w:rPr>
          <w:t>Arsenic</w:t>
        </w:r>
      </w:hyperlink>
      <w:r w:rsidR="00C31720">
        <w:rPr>
          <w:rFonts w:asciiTheme="minorHAnsi" w:hAnsiTheme="minorHAnsi" w:cstheme="minorHAnsi"/>
          <w:sz w:val="24"/>
          <w:szCs w:val="24"/>
        </w:rPr>
        <w:t xml:space="preserve"> </w:t>
      </w:r>
    </w:p>
    <w:p w:rsidR="00C31720" w:rsidRDefault="00667BED" w:rsidP="00C31720">
      <w:pPr>
        <w:pStyle w:val="ListParagraph"/>
        <w:numPr>
          <w:ilvl w:val="0"/>
          <w:numId w:val="2"/>
        </w:numPr>
        <w:rPr>
          <w:rFonts w:asciiTheme="minorHAnsi" w:hAnsiTheme="minorHAnsi" w:cstheme="minorHAnsi"/>
          <w:sz w:val="24"/>
          <w:szCs w:val="24"/>
        </w:rPr>
      </w:pPr>
      <w:hyperlink r:id="rId12" w:history="1">
        <w:r w:rsidR="00C31720">
          <w:rPr>
            <w:rStyle w:val="Hyperlink"/>
            <w:rFonts w:asciiTheme="minorHAnsi" w:hAnsiTheme="minorHAnsi" w:cstheme="minorHAnsi"/>
            <w:sz w:val="24"/>
            <w:szCs w:val="24"/>
          </w:rPr>
          <w:t>Fluoride</w:t>
        </w:r>
      </w:hyperlink>
      <w:r w:rsidR="00C31720">
        <w:rPr>
          <w:rFonts w:asciiTheme="minorHAnsi" w:hAnsiTheme="minorHAnsi" w:cstheme="minorHAnsi"/>
          <w:sz w:val="24"/>
          <w:szCs w:val="24"/>
        </w:rPr>
        <w:t xml:space="preserve"> </w:t>
      </w:r>
    </w:p>
    <w:p w:rsidR="00C31720" w:rsidRDefault="00667BED" w:rsidP="00C31720">
      <w:pPr>
        <w:pStyle w:val="ListParagraph"/>
        <w:numPr>
          <w:ilvl w:val="0"/>
          <w:numId w:val="2"/>
        </w:numPr>
        <w:rPr>
          <w:rFonts w:asciiTheme="minorHAnsi" w:hAnsiTheme="minorHAnsi" w:cstheme="minorHAnsi"/>
          <w:sz w:val="24"/>
          <w:szCs w:val="24"/>
        </w:rPr>
      </w:pPr>
      <w:hyperlink r:id="rId13" w:history="1">
        <w:r w:rsidR="00C31720">
          <w:rPr>
            <w:rStyle w:val="Hyperlink"/>
            <w:rFonts w:asciiTheme="minorHAnsi" w:hAnsiTheme="minorHAnsi" w:cstheme="minorHAnsi"/>
            <w:sz w:val="24"/>
            <w:szCs w:val="24"/>
          </w:rPr>
          <w:t>Lead</w:t>
        </w:r>
      </w:hyperlink>
      <w:r w:rsidR="00C31720">
        <w:rPr>
          <w:rFonts w:asciiTheme="minorHAnsi" w:hAnsiTheme="minorHAnsi" w:cstheme="minorHAnsi"/>
          <w:sz w:val="24"/>
          <w:szCs w:val="24"/>
        </w:rPr>
        <w:t xml:space="preserve"> </w:t>
      </w:r>
    </w:p>
    <w:p w:rsidR="00C31720" w:rsidRDefault="00667BED" w:rsidP="00C31720">
      <w:pPr>
        <w:pStyle w:val="ListParagraph"/>
        <w:numPr>
          <w:ilvl w:val="0"/>
          <w:numId w:val="2"/>
        </w:numPr>
        <w:rPr>
          <w:rFonts w:asciiTheme="minorHAnsi" w:hAnsiTheme="minorHAnsi" w:cstheme="minorHAnsi"/>
          <w:sz w:val="24"/>
          <w:szCs w:val="24"/>
        </w:rPr>
      </w:pPr>
      <w:hyperlink r:id="rId14" w:history="1">
        <w:r w:rsidR="00C31720">
          <w:rPr>
            <w:rStyle w:val="Hyperlink"/>
            <w:rFonts w:asciiTheme="minorHAnsi" w:hAnsiTheme="minorHAnsi" w:cstheme="minorHAnsi"/>
            <w:sz w:val="24"/>
            <w:szCs w:val="24"/>
          </w:rPr>
          <w:t>Manganese</w:t>
        </w:r>
      </w:hyperlink>
      <w:r w:rsidR="00C31720">
        <w:rPr>
          <w:rFonts w:asciiTheme="minorHAnsi" w:hAnsiTheme="minorHAnsi" w:cstheme="minorHAnsi"/>
          <w:sz w:val="24"/>
          <w:szCs w:val="24"/>
        </w:rPr>
        <w:t xml:space="preserve"> </w:t>
      </w:r>
    </w:p>
    <w:p w:rsidR="00C31720" w:rsidRDefault="00667BED" w:rsidP="00C31720">
      <w:pPr>
        <w:pStyle w:val="ListParagraph"/>
        <w:numPr>
          <w:ilvl w:val="0"/>
          <w:numId w:val="2"/>
        </w:numPr>
        <w:rPr>
          <w:rFonts w:asciiTheme="minorHAnsi" w:hAnsiTheme="minorHAnsi" w:cstheme="minorHAnsi"/>
          <w:sz w:val="24"/>
          <w:szCs w:val="24"/>
        </w:rPr>
      </w:pPr>
      <w:hyperlink r:id="rId15" w:history="1">
        <w:r w:rsidR="00C31720">
          <w:rPr>
            <w:rStyle w:val="Hyperlink"/>
            <w:rFonts w:asciiTheme="minorHAnsi" w:hAnsiTheme="minorHAnsi" w:cstheme="minorHAnsi"/>
            <w:sz w:val="24"/>
            <w:szCs w:val="24"/>
          </w:rPr>
          <w:t>Radon</w:t>
        </w:r>
      </w:hyperlink>
      <w:r w:rsidR="00C31720">
        <w:rPr>
          <w:rFonts w:asciiTheme="minorHAnsi" w:hAnsiTheme="minorHAnsi" w:cstheme="minorHAnsi"/>
          <w:sz w:val="24"/>
          <w:szCs w:val="24"/>
        </w:rPr>
        <w:t xml:space="preserve"> </w:t>
      </w:r>
    </w:p>
    <w:p w:rsidR="00C31720" w:rsidRDefault="00667BED" w:rsidP="00C31720">
      <w:pPr>
        <w:pStyle w:val="ListParagraph"/>
        <w:numPr>
          <w:ilvl w:val="0"/>
          <w:numId w:val="2"/>
        </w:numPr>
        <w:rPr>
          <w:rFonts w:asciiTheme="minorHAnsi" w:hAnsiTheme="minorHAnsi" w:cstheme="minorHAnsi"/>
          <w:sz w:val="24"/>
          <w:szCs w:val="24"/>
        </w:rPr>
      </w:pPr>
      <w:hyperlink r:id="rId16" w:history="1">
        <w:r w:rsidR="00C31720">
          <w:rPr>
            <w:rStyle w:val="Hyperlink"/>
            <w:rFonts w:asciiTheme="minorHAnsi" w:hAnsiTheme="minorHAnsi" w:cstheme="minorHAnsi"/>
            <w:sz w:val="24"/>
            <w:szCs w:val="24"/>
          </w:rPr>
          <w:t>Uranium</w:t>
        </w:r>
      </w:hyperlink>
      <w:r w:rsidR="00C31720">
        <w:rPr>
          <w:rFonts w:asciiTheme="minorHAnsi" w:hAnsiTheme="minorHAnsi" w:cstheme="minorHAnsi"/>
          <w:sz w:val="24"/>
          <w:szCs w:val="24"/>
        </w:rPr>
        <w:t xml:space="preserve"> </w:t>
      </w:r>
    </w:p>
    <w:p w:rsidR="00C31720" w:rsidRDefault="00667BED" w:rsidP="00C31720">
      <w:pPr>
        <w:pStyle w:val="ListParagraph"/>
        <w:numPr>
          <w:ilvl w:val="0"/>
          <w:numId w:val="2"/>
        </w:numPr>
        <w:rPr>
          <w:rFonts w:asciiTheme="minorHAnsi" w:hAnsiTheme="minorHAnsi" w:cstheme="minorHAnsi"/>
          <w:sz w:val="24"/>
          <w:szCs w:val="24"/>
        </w:rPr>
      </w:pPr>
      <w:hyperlink r:id="rId17" w:tooltip="This link will take you outside DHHS and maine.gov" w:history="1">
        <w:r w:rsidR="00C31720">
          <w:rPr>
            <w:rStyle w:val="Hyperlink"/>
            <w:rFonts w:asciiTheme="minorHAnsi" w:hAnsiTheme="minorHAnsi" w:cstheme="minorHAnsi"/>
            <w:sz w:val="24"/>
            <w:szCs w:val="24"/>
          </w:rPr>
          <w:t>Corrosive Water</w:t>
        </w:r>
      </w:hyperlink>
      <w:r w:rsidR="00C31720">
        <w:rPr>
          <w:rFonts w:asciiTheme="minorHAnsi" w:hAnsiTheme="minorHAnsi" w:cstheme="minorHAnsi"/>
          <w:sz w:val="24"/>
          <w:szCs w:val="24"/>
        </w:rPr>
        <w:t xml:space="preserve"> (Penn State Cooperative Extension) </w:t>
      </w:r>
    </w:p>
    <w:p w:rsidR="00C31720" w:rsidRDefault="00667BED" w:rsidP="00C31720">
      <w:pPr>
        <w:pStyle w:val="ListParagraph"/>
        <w:numPr>
          <w:ilvl w:val="0"/>
          <w:numId w:val="2"/>
        </w:numPr>
        <w:rPr>
          <w:rFonts w:asciiTheme="minorHAnsi" w:hAnsiTheme="minorHAnsi" w:cstheme="minorHAnsi"/>
          <w:sz w:val="24"/>
          <w:szCs w:val="24"/>
        </w:rPr>
      </w:pPr>
      <w:hyperlink r:id="rId18" w:history="1">
        <w:r w:rsidR="00C31720">
          <w:rPr>
            <w:rStyle w:val="Hyperlink"/>
            <w:sz w:val="24"/>
          </w:rPr>
          <w:t>How to disinfect or shock your well to remove bacteria</w:t>
        </w:r>
      </w:hyperlink>
      <w:r w:rsidR="00C31720">
        <w:rPr>
          <w:rFonts w:asciiTheme="minorHAnsi" w:hAnsiTheme="minorHAnsi" w:cstheme="minorHAnsi"/>
          <w:sz w:val="24"/>
          <w:szCs w:val="24"/>
        </w:rPr>
        <w:t xml:space="preserve"> (Maine Health and Environmental Testing Laboratory) </w:t>
      </w:r>
    </w:p>
    <w:p w:rsidR="00C31720" w:rsidRDefault="00667BED" w:rsidP="00C31720">
      <w:pPr>
        <w:pStyle w:val="ListParagraph"/>
        <w:numPr>
          <w:ilvl w:val="0"/>
          <w:numId w:val="2"/>
        </w:numPr>
        <w:rPr>
          <w:rFonts w:asciiTheme="minorHAnsi" w:hAnsiTheme="minorHAnsi" w:cstheme="minorHAnsi"/>
          <w:sz w:val="24"/>
          <w:szCs w:val="24"/>
        </w:rPr>
      </w:pPr>
      <w:hyperlink r:id="rId19" w:anchor="disinfect" w:history="1">
        <w:r w:rsidR="00C31720">
          <w:rPr>
            <w:rStyle w:val="Hyperlink"/>
            <w:rFonts w:asciiTheme="minorHAnsi" w:hAnsiTheme="minorHAnsi" w:cstheme="minorHAnsi"/>
            <w:sz w:val="24"/>
            <w:szCs w:val="24"/>
          </w:rPr>
          <w:t>How to disinfect or shock your well to remove bacteria</w:t>
        </w:r>
      </w:hyperlink>
      <w:r w:rsidR="00C31720">
        <w:rPr>
          <w:rFonts w:asciiTheme="minorHAnsi" w:hAnsiTheme="minorHAnsi" w:cstheme="minorHAnsi"/>
          <w:sz w:val="24"/>
          <w:szCs w:val="24"/>
        </w:rPr>
        <w:t xml:space="preserve"> (Maine Drinking Water Program) </w:t>
      </w:r>
    </w:p>
    <w:p w:rsidR="00C31720" w:rsidRDefault="00667BED" w:rsidP="00C31720">
      <w:pPr>
        <w:pStyle w:val="ListParagraph"/>
        <w:numPr>
          <w:ilvl w:val="0"/>
          <w:numId w:val="2"/>
        </w:numPr>
        <w:rPr>
          <w:rStyle w:val="Hyperlink"/>
          <w:color w:val="auto"/>
          <w:u w:val="none"/>
        </w:rPr>
      </w:pPr>
      <w:hyperlink r:id="rId20" w:history="1">
        <w:hyperlink r:id="rId21" w:tooltip="This link will take you outside DHHS" w:history="1">
          <w:r w:rsidR="00C31720">
            <w:rPr>
              <w:rStyle w:val="Hyperlink"/>
              <w:rFonts w:asciiTheme="minorHAnsi" w:hAnsiTheme="minorHAnsi" w:cstheme="minorHAnsi"/>
              <w:sz w:val="24"/>
              <w:szCs w:val="24"/>
            </w:rPr>
            <w:t>If you think your well has been contaminated by a sand/salt pile</w:t>
          </w:r>
        </w:hyperlink>
        <w:r w:rsidR="00C31720">
          <w:rPr>
            <w:rStyle w:val="Hyperlink"/>
            <w:rFonts w:asciiTheme="minorHAnsi" w:hAnsiTheme="minorHAnsi" w:cstheme="minorHAnsi"/>
            <w:sz w:val="24"/>
            <w:szCs w:val="24"/>
          </w:rPr>
          <w:t xml:space="preserve"> </w:t>
        </w:r>
        <w:hyperlink r:id="rId22" w:history="1"/>
        <w:r w:rsidR="00C31720">
          <w:rPr>
            <w:rStyle w:val="Hyperlink"/>
            <w:rFonts w:asciiTheme="minorHAnsi" w:hAnsiTheme="minorHAnsi" w:cstheme="minorHAnsi"/>
            <w:sz w:val="24"/>
            <w:szCs w:val="24"/>
          </w:rPr>
          <w:t xml:space="preserve"> </w:t>
        </w:r>
      </w:hyperlink>
    </w:p>
    <w:p w:rsidR="00C31720" w:rsidRDefault="00667BED" w:rsidP="00C31720">
      <w:pPr>
        <w:pStyle w:val="ListParagraph"/>
        <w:numPr>
          <w:ilvl w:val="0"/>
          <w:numId w:val="2"/>
        </w:numPr>
        <w:rPr>
          <w:rStyle w:val="Hyperlink"/>
          <w:rFonts w:asciiTheme="minorHAnsi" w:hAnsiTheme="minorHAnsi" w:cstheme="minorHAnsi"/>
          <w:color w:val="auto"/>
          <w:sz w:val="24"/>
          <w:szCs w:val="24"/>
          <w:u w:val="none"/>
        </w:rPr>
      </w:pPr>
      <w:hyperlink r:id="rId23" w:history="1">
        <w:hyperlink r:id="rId24" w:history="1">
          <w:r w:rsidR="00C31720">
            <w:rPr>
              <w:rStyle w:val="Hyperlink"/>
              <w:rFonts w:asciiTheme="minorHAnsi" w:hAnsiTheme="minorHAnsi" w:cstheme="minorHAnsi"/>
              <w:sz w:val="24"/>
              <w:szCs w:val="24"/>
            </w:rPr>
            <w:t>If your well has been flooded</w:t>
          </w:r>
        </w:hyperlink>
        <w:r w:rsidR="00C31720">
          <w:rPr>
            <w:rStyle w:val="Hyperlink"/>
            <w:rFonts w:asciiTheme="minorHAnsi" w:hAnsiTheme="minorHAnsi" w:cstheme="minorHAnsi"/>
            <w:sz w:val="24"/>
            <w:szCs w:val="24"/>
          </w:rPr>
          <w:t xml:space="preserve"> </w:t>
        </w:r>
      </w:hyperlink>
    </w:p>
    <w:p w:rsidR="00C31720" w:rsidRDefault="00C31720" w:rsidP="00C31720"/>
    <w:p w:rsidR="00C31720" w:rsidRDefault="00C31720" w:rsidP="00C31720">
      <w:pPr>
        <w:rPr>
          <w:rFonts w:asciiTheme="minorHAnsi" w:hAnsiTheme="minorHAnsi" w:cstheme="minorHAnsi"/>
          <w:b/>
          <w:sz w:val="24"/>
          <w:szCs w:val="24"/>
        </w:rPr>
      </w:pPr>
      <w:r>
        <w:rPr>
          <w:rFonts w:asciiTheme="minorHAnsi" w:hAnsiTheme="minorHAnsi" w:cstheme="minorHAnsi"/>
          <w:b/>
          <w:sz w:val="24"/>
          <w:szCs w:val="24"/>
        </w:rPr>
        <w:t>Fixing Well Water Problems</w:t>
      </w:r>
    </w:p>
    <w:p w:rsidR="00C31720" w:rsidRDefault="00C31720" w:rsidP="00C31720">
      <w:pPr>
        <w:rPr>
          <w:rFonts w:asciiTheme="minorHAnsi" w:hAnsiTheme="minorHAnsi" w:cstheme="minorHAnsi"/>
          <w:b/>
          <w:sz w:val="24"/>
          <w:szCs w:val="24"/>
        </w:rPr>
      </w:pPr>
    </w:p>
    <w:p w:rsidR="00C31720" w:rsidRDefault="00667BED" w:rsidP="00C31720">
      <w:pPr>
        <w:pStyle w:val="ListParagraph"/>
        <w:numPr>
          <w:ilvl w:val="0"/>
          <w:numId w:val="3"/>
        </w:numPr>
      </w:pPr>
      <w:hyperlink r:id="rId25" w:tooltip="This link will take you outside DHHS and maine.gov" w:history="1">
        <w:r w:rsidR="00C31720">
          <w:rPr>
            <w:rStyle w:val="Hyperlink"/>
            <w:sz w:val="24"/>
          </w:rPr>
          <w:t>Help paying for arsenic treatment</w:t>
        </w:r>
      </w:hyperlink>
      <w:r w:rsidR="00C31720">
        <w:t xml:space="preserve">  </w:t>
      </w:r>
    </w:p>
    <w:p w:rsidR="00C31720" w:rsidRDefault="00667BED" w:rsidP="00C31720">
      <w:pPr>
        <w:pStyle w:val="ListParagraph"/>
        <w:numPr>
          <w:ilvl w:val="0"/>
          <w:numId w:val="3"/>
        </w:numPr>
      </w:pPr>
      <w:hyperlink r:id="rId26" w:history="1">
        <w:r w:rsidR="00C31720">
          <w:rPr>
            <w:rStyle w:val="Hyperlink"/>
            <w:sz w:val="24"/>
          </w:rPr>
          <w:t>Choosing a Radon treatment company</w:t>
        </w:r>
      </w:hyperlink>
      <w:r w:rsidR="00C31720">
        <w:t xml:space="preserve"> </w:t>
      </w:r>
    </w:p>
    <w:p w:rsidR="00C31720" w:rsidRDefault="00667BED" w:rsidP="00C31720">
      <w:pPr>
        <w:pStyle w:val="ListParagraph"/>
        <w:numPr>
          <w:ilvl w:val="0"/>
          <w:numId w:val="3"/>
        </w:numPr>
      </w:pPr>
      <w:hyperlink r:id="rId27" w:tooltip="This link will take you outside DHHS and maine.gov" w:history="1">
        <w:r w:rsidR="00C31720">
          <w:rPr>
            <w:rStyle w:val="Hyperlink"/>
            <w:sz w:val="24"/>
          </w:rPr>
          <w:t>To make sure a treatment system is certified to remove a contaminant</w:t>
        </w:r>
      </w:hyperlink>
      <w:r w:rsidR="00C31720">
        <w:t xml:space="preserve"> </w:t>
      </w:r>
    </w:p>
    <w:p w:rsidR="00C31720" w:rsidRDefault="00C31720" w:rsidP="00C31720">
      <w:pPr>
        <w:rPr>
          <w:rFonts w:asciiTheme="minorHAnsi" w:eastAsia="Times New Roman" w:hAnsiTheme="minorHAnsi" w:cstheme="minorHAnsi"/>
          <w:sz w:val="24"/>
          <w:szCs w:val="24"/>
        </w:rPr>
      </w:pPr>
    </w:p>
    <w:p w:rsidR="00C31720" w:rsidRDefault="00C31720" w:rsidP="00C31720">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Other useful information can be found online </w:t>
      </w:r>
      <w:hyperlink r:id="rId28" w:history="1">
        <w:r>
          <w:rPr>
            <w:rStyle w:val="Hyperlink"/>
            <w:sz w:val="24"/>
          </w:rPr>
          <w:t>here</w:t>
        </w:r>
      </w:hyperlink>
      <w:r>
        <w:rPr>
          <w:rFonts w:asciiTheme="minorHAnsi" w:eastAsia="Times New Roman" w:hAnsiTheme="minorHAnsi" w:cstheme="minorHAnsi"/>
          <w:sz w:val="24"/>
          <w:szCs w:val="24"/>
        </w:rPr>
        <w:t>.</w:t>
      </w:r>
    </w:p>
    <w:p w:rsidR="00C31720" w:rsidRPr="008B5C2A" w:rsidRDefault="00C31720" w:rsidP="00C31720">
      <w:pPr>
        <w:rPr>
          <w:rFonts w:asciiTheme="minorHAnsi" w:eastAsia="Times New Roman" w:hAnsiTheme="minorHAnsi" w:cstheme="minorHAnsi"/>
          <w:sz w:val="32"/>
          <w:szCs w:val="24"/>
        </w:rPr>
      </w:pPr>
    </w:p>
    <w:p w:rsidR="00C31720" w:rsidRPr="008B5C2A" w:rsidRDefault="00C31720" w:rsidP="00C31720">
      <w:pPr>
        <w:rPr>
          <w:rFonts w:asciiTheme="minorHAnsi" w:eastAsia="Times New Roman" w:hAnsiTheme="minorHAnsi" w:cstheme="minorHAnsi"/>
          <w:sz w:val="32"/>
          <w:szCs w:val="24"/>
        </w:rPr>
      </w:pPr>
    </w:p>
    <w:p w:rsidR="00C31720" w:rsidRDefault="00667BED" w:rsidP="00C31720">
      <w:pPr>
        <w:rPr>
          <w:b/>
          <w:sz w:val="28"/>
        </w:rPr>
      </w:pPr>
      <w:hyperlink r:id="rId29" w:history="1">
        <w:r w:rsidR="00C31720">
          <w:rPr>
            <w:rStyle w:val="Hyperlink"/>
            <w:b/>
            <w:color w:val="auto"/>
            <w:sz w:val="28"/>
            <w:u w:val="none"/>
          </w:rPr>
          <w:t>MSAD 15 Preliminary FY 20 Budget Document Posted Online﻿</w:t>
        </w:r>
      </w:hyperlink>
    </w:p>
    <w:p w:rsidR="00C31720" w:rsidRPr="008B5C2A" w:rsidRDefault="00C31720" w:rsidP="00C31720">
      <w:pPr>
        <w:rPr>
          <w:rFonts w:asciiTheme="minorHAnsi" w:hAnsiTheme="minorHAnsi" w:cstheme="minorHAnsi"/>
          <w:sz w:val="20"/>
          <w:szCs w:val="24"/>
        </w:rPr>
      </w:pPr>
    </w:p>
    <w:p w:rsidR="00C31720" w:rsidRDefault="00C31720" w:rsidP="00C31720">
      <w:pPr>
        <w:rPr>
          <w:sz w:val="24"/>
        </w:rPr>
      </w:pPr>
      <w:r>
        <w:rPr>
          <w:sz w:val="24"/>
        </w:rPr>
        <w:t xml:space="preserve">Details on the budget, process, and timeline can be accessed on the </w:t>
      </w:r>
      <w:hyperlink r:id="rId30" w:history="1">
        <w:r>
          <w:rPr>
            <w:rStyle w:val="Hyperlink"/>
            <w:sz w:val="24"/>
          </w:rPr>
          <w:t>MSAD 15 Web site</w:t>
        </w:r>
      </w:hyperlink>
      <w:r>
        <w:rPr>
          <w:sz w:val="24"/>
        </w:rPr>
        <w:t>.  A list of </w:t>
      </w:r>
      <w:hyperlink r:id="rId31" w:history="1">
        <w:r>
          <w:rPr>
            <w:rStyle w:val="Hyperlink"/>
            <w:sz w:val="24"/>
          </w:rPr>
          <w:t>school board members and contact information can be found here</w:t>
        </w:r>
      </w:hyperlink>
      <w:r>
        <w:rPr>
          <w:sz w:val="24"/>
        </w:rPr>
        <w:t>.</w:t>
      </w:r>
    </w:p>
    <w:p w:rsidR="00C31720" w:rsidRDefault="00C31720" w:rsidP="00C31720">
      <w:pPr>
        <w:rPr>
          <w:sz w:val="32"/>
        </w:rPr>
      </w:pPr>
    </w:p>
    <w:p w:rsidR="00C31720" w:rsidRDefault="00C31720" w:rsidP="00C31720">
      <w:pPr>
        <w:rPr>
          <w:sz w:val="32"/>
        </w:rPr>
      </w:pPr>
    </w:p>
    <w:p w:rsidR="00C31720" w:rsidRDefault="00C31720" w:rsidP="00C31720">
      <w:pPr>
        <w:rPr>
          <w:b/>
          <w:sz w:val="28"/>
        </w:rPr>
      </w:pPr>
      <w:r>
        <w:rPr>
          <w:b/>
          <w:sz w:val="28"/>
        </w:rPr>
        <w:t>Poland Town Meeting</w:t>
      </w:r>
    </w:p>
    <w:p w:rsidR="00C31720" w:rsidRDefault="00C31720" w:rsidP="00C31720">
      <w:pPr>
        <w:rPr>
          <w:sz w:val="20"/>
        </w:rPr>
      </w:pPr>
    </w:p>
    <w:p w:rsidR="00C31720" w:rsidRDefault="00C31720" w:rsidP="00C31720">
      <w:pPr>
        <w:rPr>
          <w:sz w:val="24"/>
        </w:rPr>
      </w:pPr>
      <w:r>
        <w:rPr>
          <w:sz w:val="24"/>
        </w:rPr>
        <w:t>Poland’s annual town meeting is this Saturday, April 6, at 9 a.m.   The gathering will take place at the Poland Regional High School auditorium, 1457 Maine St., Poland, ME.</w:t>
      </w:r>
    </w:p>
    <w:p w:rsidR="00C31720" w:rsidRPr="008B5C2A" w:rsidRDefault="00C31720" w:rsidP="00C31720">
      <w:pPr>
        <w:rPr>
          <w:sz w:val="32"/>
        </w:rPr>
      </w:pPr>
    </w:p>
    <w:p w:rsidR="00C31720" w:rsidRPr="008B5C2A" w:rsidRDefault="00C31720" w:rsidP="00C31720">
      <w:pPr>
        <w:rPr>
          <w:sz w:val="32"/>
        </w:rPr>
      </w:pPr>
    </w:p>
    <w:p w:rsidR="00C31720" w:rsidRDefault="00C31720" w:rsidP="00C31720">
      <w:pPr>
        <w:rPr>
          <w:b/>
          <w:sz w:val="28"/>
        </w:rPr>
      </w:pPr>
      <w:r>
        <w:rPr>
          <w:b/>
          <w:sz w:val="28"/>
        </w:rPr>
        <w:t>6</w:t>
      </w:r>
      <w:r>
        <w:rPr>
          <w:b/>
          <w:sz w:val="28"/>
          <w:vertAlign w:val="superscript"/>
        </w:rPr>
        <w:t>th</w:t>
      </w:r>
      <w:r>
        <w:rPr>
          <w:b/>
          <w:sz w:val="28"/>
        </w:rPr>
        <w:t xml:space="preserve"> Annual Pine Tree District FIRST Robotics Competition</w:t>
      </w:r>
    </w:p>
    <w:p w:rsidR="00C31720" w:rsidRPr="008B5C2A" w:rsidRDefault="00C31720" w:rsidP="00C31720">
      <w:pPr>
        <w:rPr>
          <w:sz w:val="20"/>
        </w:rPr>
      </w:pPr>
    </w:p>
    <w:p w:rsidR="00C31720" w:rsidRDefault="00C31720" w:rsidP="00C31720">
      <w:pPr>
        <w:rPr>
          <w:sz w:val="24"/>
          <w:szCs w:val="24"/>
        </w:rPr>
      </w:pPr>
      <w:r>
        <w:rPr>
          <w:sz w:val="24"/>
          <w:szCs w:val="24"/>
        </w:rPr>
        <w:t xml:space="preserve">Maine’s sixth FIRST (For Inspiration and Recognition of Science and Technology) Robotics Competition event will be held at the </w:t>
      </w:r>
      <w:hyperlink r:id="rId32" w:history="1">
        <w:r>
          <w:rPr>
            <w:rStyle w:val="Hyperlink"/>
            <w:sz w:val="24"/>
            <w:szCs w:val="24"/>
          </w:rPr>
          <w:t>The Androscoggin Bank Colisée</w:t>
        </w:r>
      </w:hyperlink>
      <w:r>
        <w:rPr>
          <w:sz w:val="24"/>
          <w:szCs w:val="24"/>
        </w:rPr>
        <w:t>, in Lewiston, on Friday and Saturday, April 5 and 6.  The Pine Tree District Competition will host 32 high school robotics teams from New England states, including Maine, New Hampshire, Vermont, Massachusetts, and Connecticut, and attract over 2,000 spectators.  The ice arena will be transformed into a competition field to play the game that was released at the January 6 kickoff event by FIRST headquarters.  The number of FIRST Robotics Competition teams in Maine has grown to over 25, all of them looking forward to another great competition season.</w:t>
      </w:r>
    </w:p>
    <w:p w:rsidR="00C31720" w:rsidRDefault="00C31720" w:rsidP="00C31720">
      <w:pPr>
        <w:rPr>
          <w:sz w:val="24"/>
          <w:szCs w:val="24"/>
        </w:rPr>
      </w:pPr>
    </w:p>
    <w:p w:rsidR="00C31720" w:rsidRDefault="00C31720" w:rsidP="00C31720">
      <w:pPr>
        <w:rPr>
          <w:sz w:val="24"/>
          <w:szCs w:val="24"/>
        </w:rPr>
      </w:pPr>
      <w:r>
        <w:rPr>
          <w:sz w:val="24"/>
          <w:szCs w:val="24"/>
        </w:rPr>
        <w:t>A FIRST competition is an exciting sporting event using robots created and built by students with the guidance of professional mentors.</w:t>
      </w:r>
    </w:p>
    <w:p w:rsidR="00C31720" w:rsidRDefault="00C31720" w:rsidP="00C31720">
      <w:pPr>
        <w:rPr>
          <w:sz w:val="24"/>
          <w:szCs w:val="24"/>
        </w:rPr>
      </w:pPr>
    </w:p>
    <w:p w:rsidR="00C31720" w:rsidRDefault="00C31720" w:rsidP="00C31720">
      <w:pPr>
        <w:rPr>
          <w:sz w:val="24"/>
          <w:szCs w:val="24"/>
        </w:rPr>
      </w:pPr>
      <w:r>
        <w:rPr>
          <w:sz w:val="24"/>
          <w:szCs w:val="24"/>
        </w:rPr>
        <w:t xml:space="preserve">To learn more about FIRST worldwide, click </w:t>
      </w:r>
      <w:hyperlink r:id="rId33" w:history="1">
        <w:r>
          <w:rPr>
            <w:rStyle w:val="Hyperlink"/>
            <w:sz w:val="24"/>
            <w:szCs w:val="24"/>
          </w:rPr>
          <w:t>here</w:t>
        </w:r>
      </w:hyperlink>
      <w:r>
        <w:rPr>
          <w:sz w:val="24"/>
          <w:szCs w:val="24"/>
        </w:rPr>
        <w:t xml:space="preserve">.  To learn more about the Pine Tree District FIRST Robotics Competition, click </w:t>
      </w:r>
      <w:hyperlink r:id="rId34" w:history="1">
        <w:r>
          <w:rPr>
            <w:rStyle w:val="Hyperlink"/>
            <w:sz w:val="24"/>
            <w:szCs w:val="24"/>
          </w:rPr>
          <w:t>here</w:t>
        </w:r>
      </w:hyperlink>
      <w:r>
        <w:rPr>
          <w:sz w:val="24"/>
          <w:szCs w:val="24"/>
        </w:rPr>
        <w:t xml:space="preserve">.  To learn more about the Maine FIRST teams, click </w:t>
      </w:r>
      <w:hyperlink r:id="rId35" w:history="1">
        <w:r>
          <w:rPr>
            <w:rStyle w:val="Hyperlink"/>
            <w:sz w:val="24"/>
            <w:szCs w:val="24"/>
          </w:rPr>
          <w:t>here</w:t>
        </w:r>
      </w:hyperlink>
      <w:r>
        <w:rPr>
          <w:sz w:val="24"/>
          <w:szCs w:val="24"/>
        </w:rPr>
        <w:t>.</w:t>
      </w:r>
    </w:p>
    <w:bookmarkEnd w:id="0"/>
    <w:p w:rsidR="00C31720" w:rsidRDefault="00C31720" w:rsidP="00C31720">
      <w:pPr>
        <w:rPr>
          <w:sz w:val="24"/>
          <w:szCs w:val="24"/>
        </w:rPr>
      </w:pPr>
    </w:p>
    <w:p w:rsidR="00716A3D" w:rsidRDefault="00716A3D"/>
    <w:sectPr w:rsidR="00716A3D" w:rsidSect="0091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38F5"/>
    <w:multiLevelType w:val="multilevel"/>
    <w:tmpl w:val="C2629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A1355"/>
    <w:multiLevelType w:val="multilevel"/>
    <w:tmpl w:val="C2629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C523D"/>
    <w:multiLevelType w:val="multilevel"/>
    <w:tmpl w:val="C2629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20"/>
    <w:rsid w:val="00667BED"/>
    <w:rsid w:val="00716A3D"/>
    <w:rsid w:val="008B5C2A"/>
    <w:rsid w:val="00916A03"/>
    <w:rsid w:val="009724FF"/>
    <w:rsid w:val="00C3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BB16C-DD04-484F-8C67-4F5415BF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20"/>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720"/>
    <w:rPr>
      <w:color w:val="0563C1"/>
      <w:u w:val="single"/>
    </w:rPr>
  </w:style>
  <w:style w:type="paragraph" w:styleId="ListParagraph">
    <w:name w:val="List Paragraph"/>
    <w:basedOn w:val="Normal"/>
    <w:uiPriority w:val="34"/>
    <w:qFormat/>
    <w:rsid w:val="00C3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us10.list-manage.com/track/click?u=639d1bf8d62471ebeabd59794&amp;id=01517e37ad&amp;e=7445ee6472" TargetMode="External"/><Relationship Id="rId13" Type="http://schemas.openxmlformats.org/officeDocument/2006/relationships/hyperlink" Target="https://maine.us10.list-manage.com/track/click?u=639d1bf8d62471ebeabd59794&amp;id=40c1bd6b54&amp;e=7445ee6472" TargetMode="External"/><Relationship Id="rId18" Type="http://schemas.openxmlformats.org/officeDocument/2006/relationships/hyperlink" Target="https://www.maine.gov/dhhs/mecdc/public-health-systems/health-and-environmental-testing/colibact.htm" TargetMode="External"/><Relationship Id="rId26" Type="http://schemas.openxmlformats.org/officeDocument/2006/relationships/hyperlink" Target="https://maine.us10.list-manage.com/track/click?u=639d1bf8d62471ebeabd59794&amp;id=649e1bb015&amp;e=7445ee6472" TargetMode="External"/><Relationship Id="rId3" Type="http://schemas.openxmlformats.org/officeDocument/2006/relationships/settings" Target="settings.xml"/><Relationship Id="rId21" Type="http://schemas.openxmlformats.org/officeDocument/2006/relationships/hyperlink" Target="https://maine.us10.list-manage.com/track/click?u=639d1bf8d62471ebeabd59794&amp;id=c3fbba3713&amp;e=7445ee6472" TargetMode="External"/><Relationship Id="rId34" Type="http://schemas.openxmlformats.org/officeDocument/2006/relationships/hyperlink" Target="http://www.pinetreedistrict.org" TargetMode="External"/><Relationship Id="rId7" Type="http://schemas.openxmlformats.org/officeDocument/2006/relationships/hyperlink" Target="https://www.famemaine.com/education/topics/paying-for-college/education-tax-benefits/" TargetMode="External"/><Relationship Id="rId12" Type="http://schemas.openxmlformats.org/officeDocument/2006/relationships/hyperlink" Target="https://maine.us10.list-manage.com/track/click?u=639d1bf8d62471ebeabd59794&amp;id=088f8b0c90&amp;e=7445ee6472" TargetMode="External"/><Relationship Id="rId17" Type="http://schemas.openxmlformats.org/officeDocument/2006/relationships/hyperlink" Target="https://maine.us10.list-manage.com/track/click?u=639d1bf8d62471ebeabd59794&amp;id=55c508a67b&amp;e=7445ee6472" TargetMode="External"/><Relationship Id="rId25" Type="http://schemas.openxmlformats.org/officeDocument/2006/relationships/hyperlink" Target="https://maine.us10.list-manage.com/track/click?u=639d1bf8d62471ebeabd59794&amp;id=37f6b7a272&amp;e=7445ee6472" TargetMode="External"/><Relationship Id="rId33" Type="http://schemas.openxmlformats.org/officeDocument/2006/relationships/hyperlink" Target="http://www.firstinspires.org" TargetMode="External"/><Relationship Id="rId2" Type="http://schemas.openxmlformats.org/officeDocument/2006/relationships/styles" Target="styles.xml"/><Relationship Id="rId16" Type="http://schemas.openxmlformats.org/officeDocument/2006/relationships/hyperlink" Target="https://maine.us10.list-manage.com/track/click?u=639d1bf8d62471ebeabd59794&amp;id=d5a4a22009&amp;e=7445ee6472" TargetMode="External"/><Relationship Id="rId20" Type="http://schemas.openxmlformats.org/officeDocument/2006/relationships/hyperlink" Target="https://maine.us10.list-manage.com/track/click?u=639d1bf8d62471ebeabd59794&amp;id=ec97ff5681&amp;e=7445ee6472" TargetMode="External"/><Relationship Id="rId29" Type="http://schemas.openxmlformats.org/officeDocument/2006/relationships/hyperlink" Target="http://ngxchange.org/msad-15-preliminary-fy-20-budget-document-posted-online%ef%bb%bf/" TargetMode="External"/><Relationship Id="rId1" Type="http://schemas.openxmlformats.org/officeDocument/2006/relationships/numbering" Target="numbering.xml"/><Relationship Id="rId6" Type="http://schemas.openxmlformats.org/officeDocument/2006/relationships/hyperlink" Target="https://www.maine.gov/revenue/forms/credits/2018/18_eotc_indv_pmts_by_indv.pdf" TargetMode="External"/><Relationship Id="rId11" Type="http://schemas.openxmlformats.org/officeDocument/2006/relationships/hyperlink" Target="https://maine.us10.list-manage.com/track/click?u=639d1bf8d62471ebeabd59794&amp;id=c28eb440bd&amp;e=7445ee6472" TargetMode="External"/><Relationship Id="rId24" Type="http://schemas.openxmlformats.org/officeDocument/2006/relationships/hyperlink" Target="https://maine.us10.list-manage.com/track/click?u=639d1bf8d62471ebeabd59794&amp;id=75165315a4&amp;e=7445ee6472" TargetMode="External"/><Relationship Id="rId32" Type="http://schemas.openxmlformats.org/officeDocument/2006/relationships/hyperlink" Target="http://www.thecolisee.com/" TargetMode="External"/><Relationship Id="rId37" Type="http://schemas.openxmlformats.org/officeDocument/2006/relationships/theme" Target="theme/theme1.xml"/><Relationship Id="rId5" Type="http://schemas.openxmlformats.org/officeDocument/2006/relationships/hyperlink" Target="http://maine.us10.list-manage2.com/track/click?u=639d1bf8d62471ebeabd59794&amp;id=dcdb8e5f92&amp;e=7445ee6472" TargetMode="External"/><Relationship Id="rId15" Type="http://schemas.openxmlformats.org/officeDocument/2006/relationships/hyperlink" Target="https://maine.us10.list-manage.com/track/click?u=639d1bf8d62471ebeabd59794&amp;id=db7b4df43a&amp;e=7445ee6472" TargetMode="External"/><Relationship Id="rId23" Type="http://schemas.openxmlformats.org/officeDocument/2006/relationships/hyperlink" Target="https://maine.us10.list-manage.com/track/click?u=639d1bf8d62471ebeabd59794&amp;id=ec97ff5681&amp;e=7445ee6472" TargetMode="External"/><Relationship Id="rId28" Type="http://schemas.openxmlformats.org/officeDocument/2006/relationships/hyperlink" Target="https://www.maine.gov/dhhs/mecdc/environmental-health/eohp/wells/mewellwater.htm" TargetMode="External"/><Relationship Id="rId36" Type="http://schemas.openxmlformats.org/officeDocument/2006/relationships/fontTable" Target="fontTable.xml"/><Relationship Id="rId10" Type="http://schemas.openxmlformats.org/officeDocument/2006/relationships/hyperlink" Target="https://maine.us10.list-manage.com/track/click?u=639d1bf8d62471ebeabd59794&amp;id=c6987785b8&amp;e=7445ee6472" TargetMode="External"/><Relationship Id="rId19" Type="http://schemas.openxmlformats.org/officeDocument/2006/relationships/hyperlink" Target="https://www.maine.gov/dhhs/mecdc/environmental-health/dwp/consumers/waterWellFacts.shtml" TargetMode="External"/><Relationship Id="rId31" Type="http://schemas.openxmlformats.org/officeDocument/2006/relationships/hyperlink" Target="https://msad15.org/school-board/" TargetMode="External"/><Relationship Id="rId4" Type="http://schemas.openxmlformats.org/officeDocument/2006/relationships/webSettings" Target="webSettings.xml"/><Relationship Id="rId9" Type="http://schemas.openxmlformats.org/officeDocument/2006/relationships/hyperlink" Target="https://www.maine.gov/dhhs/mecdc/environmental-health/dwp/imt/documents/CommercialListMaineLabs.pdf" TargetMode="External"/><Relationship Id="rId14" Type="http://schemas.openxmlformats.org/officeDocument/2006/relationships/hyperlink" Target="https://maine.us10.list-manage.com/track/click?u=639d1bf8d62471ebeabd59794&amp;id=ac8c7c8dad&amp;e=7445ee6472" TargetMode="External"/><Relationship Id="rId22" Type="http://schemas.openxmlformats.org/officeDocument/2006/relationships/hyperlink" Target="https://maine.us10.list-manage.com/track/click?u=639d1bf8d62471ebeabd59794&amp;id=273ded13ef&amp;e=7445ee6472" TargetMode="External"/><Relationship Id="rId27" Type="http://schemas.openxmlformats.org/officeDocument/2006/relationships/hyperlink" Target="https://maine.us10.list-manage.com/track/click?u=639d1bf8d62471ebeabd59794&amp;id=308b999ee0&amp;e=7445ee6472" TargetMode="External"/><Relationship Id="rId30" Type="http://schemas.openxmlformats.org/officeDocument/2006/relationships/hyperlink" Target="https://msad15.org/budget/" TargetMode="External"/><Relationship Id="rId35" Type="http://schemas.openxmlformats.org/officeDocument/2006/relationships/hyperlink" Target="http://www.Maine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Knorr, David</dc:creator>
  <cp:lastModifiedBy>Town Manager</cp:lastModifiedBy>
  <cp:revision>2</cp:revision>
  <dcterms:created xsi:type="dcterms:W3CDTF">2019-04-04T17:44:00Z</dcterms:created>
  <dcterms:modified xsi:type="dcterms:W3CDTF">2019-04-04T17:44:00Z</dcterms:modified>
</cp:coreProperties>
</file>